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75" w:after="75"/>
        <w:jc w:val="center"/>
        <w:rPr>
          <w:rFonts w:cs="Tahoma" w:asciiTheme="majorEastAsia" w:hAnsiTheme="majorEastAsia" w:eastAsiaTheme="majorEastAsia"/>
          <w:b/>
          <w:kern w:val="0"/>
          <w:sz w:val="44"/>
          <w:szCs w:val="44"/>
        </w:rPr>
      </w:pPr>
      <w:r>
        <w:rPr>
          <w:rFonts w:cs="Tahoma" w:asciiTheme="majorEastAsia" w:hAnsiTheme="majorEastAsia" w:eastAsiaTheme="majorEastAsia"/>
          <w:b/>
          <w:kern w:val="0"/>
          <w:sz w:val="44"/>
          <w:szCs w:val="44"/>
        </w:rPr>
        <w:t>关于做好201</w:t>
      </w:r>
      <w:r>
        <w:rPr>
          <w:rFonts w:hint="eastAsia" w:cs="Tahoma" w:asciiTheme="majorEastAsia" w:hAnsiTheme="majorEastAsia" w:eastAsiaTheme="majorEastAsia"/>
          <w:b/>
          <w:kern w:val="0"/>
          <w:sz w:val="44"/>
          <w:szCs w:val="44"/>
        </w:rPr>
        <w:t>7</w:t>
      </w:r>
      <w:r>
        <w:rPr>
          <w:rFonts w:cs="Tahoma" w:asciiTheme="majorEastAsia" w:hAnsiTheme="majorEastAsia" w:eastAsiaTheme="majorEastAsia"/>
          <w:b/>
          <w:kern w:val="0"/>
          <w:sz w:val="44"/>
          <w:szCs w:val="44"/>
        </w:rPr>
        <w:t>年江苏省选调生</w:t>
      </w:r>
    </w:p>
    <w:p>
      <w:pPr>
        <w:widowControl/>
        <w:spacing w:before="75" w:after="75"/>
        <w:jc w:val="center"/>
        <w:rPr>
          <w:rFonts w:cs="Tahoma" w:asciiTheme="majorEastAsia" w:hAnsiTheme="majorEastAsia" w:eastAsiaTheme="majorEastAsia"/>
          <w:b/>
          <w:kern w:val="0"/>
          <w:sz w:val="44"/>
          <w:szCs w:val="44"/>
        </w:rPr>
      </w:pPr>
      <w:r>
        <w:rPr>
          <w:rFonts w:cs="Tahoma" w:asciiTheme="majorEastAsia" w:hAnsiTheme="majorEastAsia" w:eastAsiaTheme="majorEastAsia"/>
          <w:b/>
          <w:kern w:val="0"/>
          <w:sz w:val="44"/>
          <w:szCs w:val="44"/>
        </w:rPr>
        <w:t>报名推荐工作的通知</w:t>
      </w:r>
    </w:p>
    <w:p>
      <w:pPr>
        <w:widowControl/>
        <w:spacing w:before="100" w:beforeAutospacing="1" w:after="100" w:afterAutospacing="1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 </w:t>
      </w:r>
    </w:p>
    <w:p>
      <w:pPr>
        <w:widowControl/>
        <w:spacing w:line="360" w:lineRule="auto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各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  <w:lang w:eastAsia="zh-CN"/>
        </w:rPr>
        <w:t>同学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：</w:t>
      </w:r>
      <w:r>
        <w:rPr>
          <w:rFonts w:cs="宋体" w:asciiTheme="minorEastAsia" w:hAnsiTheme="minorEastAsia" w:eastAsiaTheme="minorEastAsia"/>
          <w:kern w:val="0"/>
          <w:sz w:val="32"/>
          <w:szCs w:val="32"/>
        </w:rPr>
        <w:t xml:space="preserve"> </w:t>
      </w:r>
    </w:p>
    <w:p>
      <w:pPr>
        <w:widowControl/>
        <w:spacing w:line="360" w:lineRule="auto"/>
        <w:ind w:firstLine="480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根据中共江苏省委组织部、江苏省人力资源和社会保障厅和江苏省公务员局《关于做好</w:t>
      </w:r>
      <w:r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  <w:t>201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7年应届优秀大学毕业生选调工作的通知》精神，现就做好我校</w:t>
      </w:r>
      <w:r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  <w:t>201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7届毕业生选调推荐工作有关事项通知如下：</w:t>
      </w:r>
      <w:r>
        <w:rPr>
          <w:rFonts w:cs="宋体" w:asciiTheme="minorEastAsia" w:hAnsiTheme="minorEastAsia" w:eastAsiaTheme="minorEastAsia"/>
          <w:kern w:val="0"/>
          <w:sz w:val="32"/>
          <w:szCs w:val="32"/>
        </w:rPr>
        <w:t xml:space="preserve"> </w:t>
      </w:r>
    </w:p>
    <w:p>
      <w:pPr>
        <w:widowControl/>
        <w:tabs>
          <w:tab w:val="left" w:pos="7110"/>
        </w:tabs>
        <w:spacing w:line="360" w:lineRule="auto"/>
        <w:ind w:firstLine="482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32"/>
          <w:szCs w:val="32"/>
        </w:rPr>
        <w:t>一、选调对象及数量</w:t>
      </w:r>
      <w:r>
        <w:rPr>
          <w:rFonts w:cs="宋体" w:asciiTheme="minorEastAsia" w:hAnsiTheme="minorEastAsia" w:eastAsiaTheme="minorEastAsia"/>
          <w:kern w:val="0"/>
          <w:sz w:val="32"/>
          <w:szCs w:val="32"/>
        </w:rPr>
        <w:t xml:space="preserve"> </w:t>
      </w:r>
      <w:r>
        <w:rPr>
          <w:rFonts w:cs="宋体" w:asciiTheme="minorEastAsia" w:hAnsiTheme="minorEastAsia" w:eastAsiaTheme="minorEastAsia"/>
          <w:kern w:val="0"/>
          <w:sz w:val="32"/>
          <w:szCs w:val="32"/>
        </w:rPr>
        <w:tab/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根据江苏省干部队伍结构和基层工作需要，面向我校以及省内外全日制普通高校，选调本科及以上学历应届优秀毕业生（不含委培、定向和独立学院毕业生）400名。</w:t>
      </w:r>
    </w:p>
    <w:p>
      <w:pPr>
        <w:widowControl/>
        <w:spacing w:line="360" w:lineRule="auto"/>
        <w:ind w:firstLine="482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32"/>
          <w:szCs w:val="32"/>
        </w:rPr>
        <w:t>二、报名条件</w:t>
      </w:r>
      <w:r>
        <w:rPr>
          <w:rFonts w:cs="宋体" w:asciiTheme="minorEastAsia" w:hAnsiTheme="minorEastAsia" w:eastAsiaTheme="minorEastAsia"/>
          <w:kern w:val="0"/>
          <w:sz w:val="32"/>
          <w:szCs w:val="32"/>
        </w:rPr>
        <w:t xml:space="preserve"> </w:t>
      </w:r>
    </w:p>
    <w:p>
      <w:pPr>
        <w:widowControl/>
        <w:spacing w:line="360" w:lineRule="auto"/>
        <w:ind w:firstLine="480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  <w:t>201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7年选调生须具备以下基本条件：</w:t>
      </w:r>
      <w:r>
        <w:rPr>
          <w:rFonts w:cs="宋体" w:asciiTheme="minorEastAsia" w:hAnsiTheme="minorEastAsia" w:eastAsiaTheme="minorEastAsia"/>
          <w:kern w:val="0"/>
          <w:sz w:val="32"/>
          <w:szCs w:val="32"/>
        </w:rPr>
        <w:t xml:space="preserve"> 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1、政治素质好，学习成绩优，组织能力强，志愿到基层一线和艰苦地区工作。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2、中共党员（含中共预备党员，截止2016年12月31日）。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、应届本科生，本科阶段获得过院系级及以上奖励，并担任过相应层次职务，担任过班委及以上职务，含班级（团支部、党支部）和学生会（团委）职务。应届研究生，本科或研究生阶段获得过院系级及以上奖励，并担任过班委及以上职务，含班级（团支部、党支部）和学生会（研究生会、团委）职务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获奖、任职时间截止到考察之日，任职时间1学年以上。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4、大学本科生一般不超过24周岁（1992年7月1日以后出生，依此类推），硕士研究生一般不超过27周岁，博士研究生一般不超过30周岁。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5、具有正常履行职责的身体条件。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6、法律、法规规定的其他条件。</w:t>
      </w:r>
    </w:p>
    <w:p>
      <w:pPr>
        <w:widowControl/>
        <w:spacing w:line="360" w:lineRule="auto"/>
        <w:ind w:firstLine="482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32"/>
          <w:szCs w:val="32"/>
        </w:rPr>
        <w:t>三、工作步骤</w:t>
      </w:r>
      <w:r>
        <w:rPr>
          <w:rFonts w:cs="宋体" w:asciiTheme="minorEastAsia" w:hAnsiTheme="minorEastAsia" w:eastAsiaTheme="minorEastAsia"/>
          <w:kern w:val="0"/>
          <w:sz w:val="32"/>
          <w:szCs w:val="32"/>
        </w:rPr>
        <w:t xml:space="preserve"> 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1、个人申请。凡符合条件的毕业生均可填写《2017年江苏省选调生推荐人选名册》向院系党组织提出申请，不设计划限制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，</w:t>
      </w:r>
      <w:bookmarkStart w:id="0" w:name="_GoBack"/>
      <w:r>
        <w:rPr>
          <w:rFonts w:hint="eastAsia" w:asciiTheme="minorEastAsia" w:hAnsiTheme="minorEastAsia" w:eastAsiaTheme="minorEastAsia"/>
          <w:color w:val="FF0000"/>
          <w:sz w:val="32"/>
          <w:szCs w:val="32"/>
          <w:highlight w:val="none"/>
          <w:u w:val="single"/>
        </w:rPr>
        <w:t>申请人填写《2017年江苏省选调生推荐人选名册》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  <w:highlight w:val="none"/>
          <w:u w:val="single"/>
          <w:lang w:eastAsia="zh-CN"/>
        </w:rPr>
        <w:t>并</w:t>
      </w:r>
      <w:r>
        <w:rPr>
          <w:rFonts w:hint="eastAsia" w:cs="宋体" w:asciiTheme="minorEastAsia" w:hAnsiTheme="minorEastAsia" w:eastAsiaTheme="minorEastAsia"/>
          <w:color w:val="FF0000"/>
          <w:kern w:val="0"/>
          <w:sz w:val="32"/>
          <w:szCs w:val="32"/>
          <w:highlight w:val="none"/>
          <w:u w:val="single"/>
        </w:rPr>
        <w:t>于</w:t>
      </w:r>
      <w:r>
        <w:rPr>
          <w:rFonts w:cs="宋体" w:asciiTheme="minorEastAsia" w:hAnsiTheme="minorEastAsia" w:eastAsiaTheme="minorEastAsia"/>
          <w:color w:val="FF0000"/>
          <w:kern w:val="0"/>
          <w:sz w:val="32"/>
          <w:szCs w:val="32"/>
          <w:highlight w:val="none"/>
          <w:u w:val="single"/>
        </w:rPr>
        <w:t>201</w:t>
      </w:r>
      <w:r>
        <w:rPr>
          <w:rFonts w:hint="eastAsia" w:cs="宋体" w:asciiTheme="minorEastAsia" w:hAnsiTheme="minorEastAsia" w:eastAsiaTheme="minorEastAsia"/>
          <w:color w:val="FF0000"/>
          <w:kern w:val="0"/>
          <w:sz w:val="32"/>
          <w:szCs w:val="32"/>
          <w:highlight w:val="none"/>
          <w:u w:val="single"/>
        </w:rPr>
        <w:t>7年</w:t>
      </w:r>
      <w:r>
        <w:rPr>
          <w:rFonts w:cs="宋体" w:asciiTheme="minorEastAsia" w:hAnsiTheme="minorEastAsia" w:eastAsiaTheme="minorEastAsia"/>
          <w:color w:val="FF0000"/>
          <w:kern w:val="0"/>
          <w:sz w:val="32"/>
          <w:szCs w:val="32"/>
          <w:highlight w:val="none"/>
          <w:u w:val="single"/>
        </w:rPr>
        <w:t>1</w:t>
      </w:r>
      <w:r>
        <w:rPr>
          <w:rFonts w:hint="eastAsia" w:cs="宋体" w:asciiTheme="minorEastAsia" w:hAnsiTheme="minorEastAsia" w:eastAsiaTheme="minorEastAsia"/>
          <w:color w:val="FF0000"/>
          <w:kern w:val="0"/>
          <w:sz w:val="32"/>
          <w:szCs w:val="32"/>
          <w:highlight w:val="none"/>
          <w:u w:val="single"/>
        </w:rPr>
        <w:t>月</w:t>
      </w:r>
      <w:r>
        <w:rPr>
          <w:rFonts w:hint="eastAsia" w:cs="宋体" w:asciiTheme="minorEastAsia" w:hAnsiTheme="minorEastAsia" w:eastAsiaTheme="minorEastAsia"/>
          <w:color w:val="FF0000"/>
          <w:kern w:val="0"/>
          <w:sz w:val="32"/>
          <w:szCs w:val="32"/>
          <w:highlight w:val="none"/>
          <w:u w:val="single"/>
          <w:lang w:val="en-US" w:eastAsia="zh-CN"/>
        </w:rPr>
        <w:t>8</w:t>
      </w:r>
      <w:r>
        <w:rPr>
          <w:rFonts w:hint="eastAsia" w:cs="宋体" w:asciiTheme="minorEastAsia" w:hAnsiTheme="minorEastAsia" w:eastAsiaTheme="minorEastAsia"/>
          <w:color w:val="FF0000"/>
          <w:kern w:val="0"/>
          <w:sz w:val="32"/>
          <w:szCs w:val="32"/>
          <w:highlight w:val="none"/>
          <w:u w:val="single"/>
        </w:rPr>
        <w:t>日</w:t>
      </w:r>
      <w:r>
        <w:rPr>
          <w:rFonts w:cs="宋体" w:asciiTheme="minorEastAsia" w:hAnsiTheme="minorEastAsia" w:eastAsiaTheme="minorEastAsia"/>
          <w:color w:val="FF0000"/>
          <w:kern w:val="0"/>
          <w:sz w:val="32"/>
          <w:szCs w:val="32"/>
          <w:highlight w:val="none"/>
          <w:u w:val="single"/>
        </w:rPr>
        <w:t>12:00</w:t>
      </w:r>
      <w:r>
        <w:rPr>
          <w:rFonts w:hint="eastAsia" w:cs="宋体" w:asciiTheme="minorEastAsia" w:hAnsiTheme="minorEastAsia" w:eastAsiaTheme="minorEastAsia"/>
          <w:color w:val="FF0000"/>
          <w:kern w:val="0"/>
          <w:sz w:val="32"/>
          <w:szCs w:val="32"/>
          <w:highlight w:val="none"/>
          <w:u w:val="single"/>
        </w:rPr>
        <w:t>前报送电子版发送至137648357</w:t>
      </w:r>
      <w:r>
        <w:rPr>
          <w:rFonts w:hint="eastAsia" w:cs="宋体" w:asciiTheme="minorEastAsia" w:hAnsiTheme="minorEastAsia" w:eastAsiaTheme="minorEastAsia"/>
          <w:color w:val="FF0000"/>
          <w:kern w:val="0"/>
          <w:sz w:val="32"/>
          <w:szCs w:val="32"/>
          <w:highlight w:val="none"/>
          <w:u w:val="single"/>
          <w:lang w:val="en-US" w:eastAsia="zh-CN"/>
        </w:rPr>
        <w:t>@qq.com(研究生)/524118137@qq.com（本科生）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  <w:highlight w:val="none"/>
          <w:u w:val="single"/>
        </w:rPr>
        <w:t>。</w:t>
      </w:r>
    </w:p>
    <w:bookmarkEnd w:id="0"/>
    <w:p>
      <w:pPr>
        <w:widowControl/>
        <w:spacing w:line="360" w:lineRule="auto"/>
        <w:ind w:firstLine="480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2、学院审核并报送。</w:t>
      </w:r>
      <w:r>
        <w:rPr>
          <w:rFonts w:hint="eastAsia" w:asciiTheme="minorEastAsia" w:hAnsiTheme="minorEastAsia" w:eastAsiaTheme="minorEastAsia"/>
          <w:sz w:val="32"/>
          <w:szCs w:val="32"/>
        </w:rPr>
        <w:t>院系党组织，对照选调条件，负责对申请人填写的《2017年江苏省选调生推荐人选名册》进行审核并汇总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，纸质汇总表加盖院党委公章交至就业指导与服务中心101室王老师处。</w:t>
      </w:r>
      <w:r>
        <w:rPr>
          <w:rFonts w:cs="宋体" w:asciiTheme="minorEastAsia" w:hAnsiTheme="minorEastAsia" w:eastAsiaTheme="minorEastAsia"/>
          <w:kern w:val="0"/>
          <w:sz w:val="32"/>
          <w:szCs w:val="32"/>
        </w:rPr>
        <w:t xml:space="preserve"> </w:t>
      </w:r>
    </w:p>
    <w:p>
      <w:pPr>
        <w:widowControl/>
        <w:spacing w:line="360" w:lineRule="auto"/>
        <w:ind w:firstLine="480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3、学校推荐。学校就业指导与服务中心对照选调条件，对申请人填写的《</w:t>
      </w:r>
      <w:r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  <w:t>201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7年江苏省选调生推荐人选名册》进行审核并汇总，报校党委审定后予以推荐。学校推荐不设计划限制。</w:t>
      </w:r>
      <w:r>
        <w:rPr>
          <w:rFonts w:cs="宋体" w:asciiTheme="minorEastAsia" w:hAnsiTheme="minorEastAsia" w:eastAsiaTheme="minorEastAsia"/>
          <w:kern w:val="0"/>
          <w:sz w:val="32"/>
          <w:szCs w:val="32"/>
        </w:rPr>
        <w:t xml:space="preserve"> 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4、网上报名。</w:t>
      </w:r>
      <w:r>
        <w:rPr>
          <w:rFonts w:hint="eastAsia" w:asciiTheme="minorEastAsia" w:hAnsiTheme="minorEastAsia" w:eastAsiaTheme="minorEastAsia"/>
          <w:sz w:val="32"/>
          <w:szCs w:val="32"/>
        </w:rPr>
        <w:t>经学校推荐的毕业生，于2017年1月10日至1月16日登录江苏省人事考试网站报名，接受江苏省委组织部资格初审。未及学校推荐的，可先网上报名再补办申请推荐手续。报名时，考生只可填报一个招录职位。网上报名时，可兼报江苏选聘大学生村官志愿，有关政策详见《2017年江苏省选聘高校毕业生到村任职公告》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5、参加笔试。</w:t>
      </w:r>
      <w:r>
        <w:rPr>
          <w:rFonts w:hint="eastAsia" w:asciiTheme="minorEastAsia" w:hAnsiTheme="minorEastAsia" w:eastAsiaTheme="minorEastAsia"/>
          <w:sz w:val="32"/>
          <w:szCs w:val="32"/>
        </w:rPr>
        <w:t>2017年选调考试与江苏省公务员招录考试同步进行，报考人员只能选择其中之一参加考试。通过资格初审人选参加江苏省公务员A类科目笔试。根据笔试成绩和职位类别，在笔试合格线上，按照1∶3的比例，从高分到低分确定面试人选。如类别</w:t>
      </w:r>
      <w:r>
        <w:rPr>
          <w:rFonts w:asciiTheme="minorEastAsia" w:hAnsiTheme="minorEastAsia" w:eastAsiaTheme="minorEastAsia"/>
          <w:sz w:val="32"/>
          <w:szCs w:val="32"/>
        </w:rPr>
        <w:fldChar w:fldCharType="begin"/>
      </w:r>
      <w:r>
        <w:rPr>
          <w:rFonts w:asciiTheme="minorEastAsia" w:hAnsiTheme="minorEastAsia" w:eastAsiaTheme="minorEastAsia"/>
          <w:sz w:val="32"/>
          <w:szCs w:val="32"/>
        </w:rPr>
        <w:instrText xml:space="preserve"> </w:instrText>
      </w:r>
      <w:r>
        <w:rPr>
          <w:rFonts w:hint="eastAsia" w:asciiTheme="minorEastAsia" w:hAnsiTheme="minorEastAsia" w:eastAsiaTheme="minorEastAsia"/>
          <w:sz w:val="32"/>
          <w:szCs w:val="32"/>
        </w:rPr>
        <w:instrText xml:space="preserve">= 1 \* ROMAN</w:instrText>
      </w:r>
      <w:r>
        <w:rPr>
          <w:rFonts w:asciiTheme="minorEastAsia" w:hAnsiTheme="minorEastAsia" w:eastAsiaTheme="minorEastAsia"/>
          <w:sz w:val="32"/>
          <w:szCs w:val="32"/>
        </w:rPr>
        <w:instrText xml:space="preserve"> </w:instrText>
      </w:r>
      <w:r>
        <w:rPr>
          <w:rFonts w:asciiTheme="minorEastAsia" w:hAnsiTheme="minorEastAsia" w:eastAsiaTheme="minorEastAsia"/>
          <w:sz w:val="32"/>
          <w:szCs w:val="32"/>
        </w:rPr>
        <w:fldChar w:fldCharType="separate"/>
      </w:r>
      <w:r>
        <w:rPr>
          <w:rFonts w:asciiTheme="minorEastAsia" w:hAnsiTheme="minorEastAsia" w:eastAsiaTheme="minorEastAsia"/>
          <w:sz w:val="32"/>
          <w:szCs w:val="32"/>
        </w:rPr>
        <w:t>I</w:t>
      </w:r>
      <w:r>
        <w:rPr>
          <w:rFonts w:asciiTheme="minorEastAsia" w:hAnsiTheme="minorEastAsia" w:eastAsiaTheme="minorEastAsia"/>
          <w:sz w:val="32"/>
          <w:szCs w:val="32"/>
        </w:rPr>
        <w:fldChar w:fldCharType="end"/>
      </w:r>
      <w:r>
        <w:rPr>
          <w:rFonts w:hint="eastAsia" w:asciiTheme="minorEastAsia" w:hAnsiTheme="minorEastAsia" w:eastAsiaTheme="minorEastAsia"/>
          <w:sz w:val="32"/>
          <w:szCs w:val="32"/>
        </w:rPr>
        <w:t>高校职位达不到1∶3比例，相应减少选调计划，</w:t>
      </w: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调减的计划增加至同一设区市</w:t>
      </w:r>
      <w:r>
        <w:rPr>
          <w:rFonts w:hint="eastAsia" w:asciiTheme="minorEastAsia" w:hAnsiTheme="minorEastAsia" w:eastAsiaTheme="minorEastAsia"/>
          <w:sz w:val="32"/>
          <w:szCs w:val="32"/>
        </w:rPr>
        <w:t>类别</w:t>
      </w:r>
      <w:r>
        <w:rPr>
          <w:rFonts w:asciiTheme="minorEastAsia" w:hAnsiTheme="minorEastAsia" w:eastAsiaTheme="minorEastAsia"/>
          <w:sz w:val="32"/>
          <w:szCs w:val="32"/>
        </w:rPr>
        <w:fldChar w:fldCharType="begin"/>
      </w:r>
      <w:r>
        <w:rPr>
          <w:rFonts w:asciiTheme="minorEastAsia" w:hAnsiTheme="minorEastAsia" w:eastAsiaTheme="minorEastAsia"/>
          <w:sz w:val="32"/>
          <w:szCs w:val="32"/>
        </w:rPr>
        <w:instrText xml:space="preserve"> </w:instrText>
      </w:r>
      <w:r>
        <w:rPr>
          <w:rFonts w:hint="eastAsia" w:asciiTheme="minorEastAsia" w:hAnsiTheme="minorEastAsia" w:eastAsiaTheme="minorEastAsia"/>
          <w:sz w:val="32"/>
          <w:szCs w:val="32"/>
        </w:rPr>
        <w:instrText xml:space="preserve">= 2 \* ROMAN</w:instrText>
      </w:r>
      <w:r>
        <w:rPr>
          <w:rFonts w:asciiTheme="minorEastAsia" w:hAnsiTheme="minorEastAsia" w:eastAsiaTheme="minorEastAsia"/>
          <w:sz w:val="32"/>
          <w:szCs w:val="32"/>
        </w:rPr>
        <w:instrText xml:space="preserve"> </w:instrText>
      </w:r>
      <w:r>
        <w:rPr>
          <w:rFonts w:asciiTheme="minorEastAsia" w:hAnsiTheme="minorEastAsia" w:eastAsiaTheme="minorEastAsia"/>
          <w:sz w:val="32"/>
          <w:szCs w:val="32"/>
        </w:rPr>
        <w:fldChar w:fldCharType="separate"/>
      </w:r>
      <w:r>
        <w:rPr>
          <w:rFonts w:asciiTheme="minorEastAsia" w:hAnsiTheme="minorEastAsia" w:eastAsiaTheme="minorEastAsia"/>
          <w:sz w:val="32"/>
          <w:szCs w:val="32"/>
        </w:rPr>
        <w:t>II</w:t>
      </w:r>
      <w:r>
        <w:rPr>
          <w:rFonts w:asciiTheme="minorEastAsia" w:hAnsiTheme="minorEastAsia" w:eastAsiaTheme="minorEastAsia"/>
          <w:sz w:val="32"/>
          <w:szCs w:val="32"/>
        </w:rPr>
        <w:fldChar w:fldCharType="end"/>
      </w:r>
      <w:r>
        <w:rPr>
          <w:rFonts w:hint="eastAsia" w:asciiTheme="minorEastAsia" w:hAnsiTheme="minorEastAsia" w:eastAsiaTheme="minorEastAsia"/>
          <w:sz w:val="32"/>
          <w:szCs w:val="32"/>
        </w:rPr>
        <w:t>高校</w:t>
      </w: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同类职位。笔试成绩在江苏省人事考试网站查询。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6、资格复审。</w:t>
      </w:r>
      <w:r>
        <w:rPr>
          <w:rFonts w:hint="eastAsia" w:asciiTheme="minorEastAsia" w:hAnsiTheme="minorEastAsia" w:eastAsiaTheme="minorEastAsia"/>
          <w:sz w:val="32"/>
          <w:szCs w:val="32"/>
        </w:rPr>
        <w:t>面试前，江苏省委组织部根据学校报送的《2017年江苏省选调生推荐人选名册》，对面试人选进行资格复审。不符合选调条件和未经学校推荐人选，资格复审不合格。复审不合格的，取消面试资格，并在报考同职位笔试合格人员中，从高分到低分足额递补。面试人选名单在江苏省委组织部网站公布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7、进行面试。</w:t>
      </w:r>
      <w:r>
        <w:rPr>
          <w:rFonts w:hint="eastAsia" w:asciiTheme="minorEastAsia" w:hAnsiTheme="minorEastAsia" w:eastAsiaTheme="minorEastAsia"/>
          <w:sz w:val="32"/>
          <w:szCs w:val="32"/>
        </w:rPr>
        <w:t>面试人选统一参加江苏省公务员面试，面试成绩现场公布。根据职位类别，经百分折算后，按照笔试和面试成绩1∶1的比例综合计分，再按照1∶1.5的比例（按四舍五入计算），从高分到低分确定考察人选。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8、人选公示。我校</w:t>
      </w:r>
      <w:r>
        <w:rPr>
          <w:rFonts w:hint="eastAsia" w:asciiTheme="minorEastAsia" w:hAnsiTheme="minorEastAsia" w:eastAsiaTheme="minorEastAsia"/>
          <w:sz w:val="32"/>
          <w:szCs w:val="32"/>
        </w:rPr>
        <w:t>就业指导与服务中心对本校考察人选进行公示。公示内容包括人选姓名、性别、出生年月、入党时间、担任职务及时间、表彰奖励等情况。公示时间不少于5个工作日。</w:t>
      </w:r>
    </w:p>
    <w:p>
      <w:pPr>
        <w:widowControl/>
        <w:spacing w:line="360" w:lineRule="auto"/>
        <w:ind w:firstLine="480"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9、组织考察。</w:t>
      </w:r>
      <w:r>
        <w:rPr>
          <w:rFonts w:hint="eastAsia" w:asciiTheme="minorEastAsia" w:hAnsiTheme="minorEastAsia" w:eastAsiaTheme="minorEastAsia"/>
          <w:sz w:val="32"/>
          <w:szCs w:val="32"/>
        </w:rPr>
        <w:t>江苏省委组织部组建考察组，对考察人选进行考察，主要了解人选在校期间的学习成绩、德才表现，以及任职、奖惩等情况。考察人选在江苏省委组织部网站公布。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0、确定拟录用人选。</w:t>
      </w:r>
      <w:r>
        <w:rPr>
          <w:rFonts w:hint="eastAsia" w:asciiTheme="minorEastAsia" w:hAnsiTheme="minorEastAsia" w:eastAsiaTheme="minorEastAsia"/>
          <w:sz w:val="32"/>
          <w:szCs w:val="32"/>
        </w:rPr>
        <w:t>经百分折算后，</w:t>
      </w: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按照4∶3∶3的比例对笔试、面试、考察进行综合计分，从高分到低</w:t>
      </w:r>
      <w:r>
        <w:rPr>
          <w:rFonts w:hint="eastAsia" w:asciiTheme="minorEastAsia" w:hAnsiTheme="minorEastAsia" w:eastAsiaTheme="minorEastAsia"/>
          <w:sz w:val="32"/>
          <w:szCs w:val="32"/>
        </w:rPr>
        <w:t>分确定拟录用人选。拟录用人选在江苏省委组织部网站公布。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1、组织体检。</w:t>
      </w:r>
      <w:r>
        <w:rPr>
          <w:rFonts w:hint="eastAsia" w:asciiTheme="minorEastAsia" w:hAnsiTheme="minorEastAsia" w:eastAsiaTheme="minorEastAsia"/>
          <w:sz w:val="32"/>
          <w:szCs w:val="32"/>
        </w:rPr>
        <w:t>按照《公务员录用体检通用标准（试行）》等规定，组织拟录用人选体检。</w:t>
      </w:r>
      <w:r>
        <w:rPr>
          <w:rFonts w:hint="eastAsia" w:asciiTheme="minorEastAsia" w:hAnsiTheme="minorEastAsia" w:eastAsiaTheme="minorEastAsia"/>
          <w:color w:val="000000"/>
          <w:sz w:val="32"/>
          <w:szCs w:val="32"/>
        </w:rPr>
        <w:t>因体检阶段放弃或体检不合格产生缺额的，进行一次性递补。递</w:t>
      </w:r>
      <w:r>
        <w:rPr>
          <w:rFonts w:hint="eastAsia" w:asciiTheme="minorEastAsia" w:hAnsiTheme="minorEastAsia" w:eastAsiaTheme="minorEastAsia"/>
          <w:sz w:val="32"/>
          <w:szCs w:val="32"/>
        </w:rPr>
        <w:t>补人选在江苏省委组织部网站公布。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2、确定录用。</w:t>
      </w:r>
      <w:r>
        <w:rPr>
          <w:rFonts w:hint="eastAsia" w:asciiTheme="minorEastAsia" w:hAnsiTheme="minorEastAsia" w:eastAsiaTheme="minorEastAsia"/>
          <w:sz w:val="32"/>
          <w:szCs w:val="32"/>
        </w:rPr>
        <w:t>体检合格的人选，报江苏省委组织部部务会研究确定录用，录用人选名单在江苏省委组织部网站公布。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3、办理录用派遣手续。</w:t>
      </w:r>
      <w:r>
        <w:rPr>
          <w:rFonts w:hint="eastAsia" w:asciiTheme="minorEastAsia" w:hAnsiTheme="minorEastAsia" w:eastAsiaTheme="minorEastAsia"/>
          <w:sz w:val="32"/>
          <w:szCs w:val="32"/>
        </w:rPr>
        <w:t>录用人选确定后，发录用派遣通知到我校。江苏省委组织部与录用人选签订高校毕业生就业协议。录用人选毕业时未取得毕业证和学位证的，录用关系自动解除。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4、分配去向。</w:t>
      </w:r>
      <w:r>
        <w:rPr>
          <w:rFonts w:hint="eastAsia" w:asciiTheme="minorEastAsia" w:hAnsiTheme="minorEastAsia" w:eastAsiaTheme="minorEastAsia"/>
          <w:sz w:val="32"/>
          <w:szCs w:val="32"/>
        </w:rPr>
        <w:t>选调生在所报考设区市范围内统一调配，一般分配到乡镇（街道），至少工作3年，其中在村（社区）工作时间不少于1年。</w:t>
      </w:r>
    </w:p>
    <w:p>
      <w:pPr>
        <w:widowControl/>
        <w:spacing w:line="360" w:lineRule="auto"/>
        <w:ind w:firstLine="480"/>
        <w:jc w:val="left"/>
        <w:rPr>
          <w:rFonts w:asciiTheme="minorEastAsia" w:hAnsiTheme="minorEastAsia" w:eastAsiaTheme="minorEastAsia"/>
          <w:sz w:val="32"/>
          <w:szCs w:val="32"/>
        </w:rPr>
      </w:pPr>
      <w:r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5、依法登记。</w:t>
      </w:r>
      <w:r>
        <w:rPr>
          <w:rFonts w:hint="eastAsia" w:asciiTheme="minorEastAsia" w:hAnsiTheme="minorEastAsia" w:eastAsiaTheme="minorEastAsia"/>
          <w:sz w:val="32"/>
          <w:szCs w:val="32"/>
        </w:rPr>
        <w:t>新录用人员试用期1年，试用期满考核合格，按照公务员法有关规定进行公务员登记，办理转正定级手续；不合格的，取消录用资格。</w:t>
      </w:r>
    </w:p>
    <w:p>
      <w:pPr>
        <w:spacing w:line="600" w:lineRule="exact"/>
        <w:ind w:firstLine="64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附件：1．2017年江苏省选调生职位简介表</w:t>
      </w:r>
    </w:p>
    <w:p>
      <w:pPr>
        <w:spacing w:line="600" w:lineRule="exact"/>
        <w:ind w:firstLine="1600" w:firstLineChars="5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2．2017年江苏省选调生推荐人选名册</w:t>
      </w:r>
    </w:p>
    <w:p>
      <w:pPr>
        <w:widowControl/>
        <w:spacing w:line="360" w:lineRule="auto"/>
        <w:ind w:firstLine="480" w:firstLineChars="150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如有疑问，请联系就业指导与服务中心王剑虹老师，电话</w:t>
      </w:r>
      <w:r>
        <w:rPr>
          <w:rFonts w:cs="宋体" w:asciiTheme="minorEastAsia" w:hAnsiTheme="minorEastAsia" w:eastAsiaTheme="minorEastAsia"/>
          <w:color w:val="000000"/>
          <w:kern w:val="0"/>
          <w:sz w:val="32"/>
          <w:szCs w:val="32"/>
        </w:rPr>
        <w:t>025-84396456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2"/>
          <w:szCs w:val="32"/>
        </w:rPr>
        <w:t>。</w:t>
      </w:r>
      <w:r>
        <w:rPr>
          <w:rFonts w:cs="宋体" w:asciiTheme="minorEastAsia" w:hAnsiTheme="minorEastAsia" w:eastAsiaTheme="minorEastAsia"/>
          <w:kern w:val="0"/>
          <w:sz w:val="32"/>
          <w:szCs w:val="32"/>
        </w:rPr>
        <w:t xml:space="preserve"> </w:t>
      </w:r>
    </w:p>
    <w:p>
      <w:pPr>
        <w:widowControl/>
        <w:spacing w:line="360" w:lineRule="auto"/>
        <w:ind w:hanging="142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</w:p>
    <w:p>
      <w:pPr>
        <w:widowControl/>
        <w:spacing w:line="360" w:lineRule="auto"/>
        <w:ind w:firstLine="3840" w:firstLineChars="1200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kern w:val="0"/>
          <w:sz w:val="32"/>
          <w:szCs w:val="32"/>
        </w:rPr>
        <w:t>南京农业大学学生工作处</w:t>
      </w:r>
    </w:p>
    <w:p>
      <w:pPr>
        <w:widowControl/>
        <w:spacing w:line="360" w:lineRule="auto"/>
        <w:ind w:firstLine="4160" w:firstLineChars="1300"/>
        <w:jc w:val="left"/>
        <w:rPr>
          <w:rFonts w:cs="宋体" w:asciiTheme="minorEastAsia" w:hAnsiTheme="minorEastAsia" w:eastAsiaTheme="minorEastAsia"/>
          <w:kern w:val="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kern w:val="0"/>
          <w:sz w:val="32"/>
          <w:szCs w:val="32"/>
        </w:rPr>
        <w:t>2016年12月6日</w:t>
      </w:r>
    </w:p>
    <w:p>
      <w:pPr>
        <w:widowControl/>
        <w:spacing w:line="360" w:lineRule="auto"/>
        <w:ind w:left="4253" w:leftChars="-81" w:right="-199" w:rightChars="-71" w:hanging="4480" w:hangingChars="140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                 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       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F53"/>
    <w:rsid w:val="00361DC3"/>
    <w:rsid w:val="0039445C"/>
    <w:rsid w:val="00463F53"/>
    <w:rsid w:val="00516E79"/>
    <w:rsid w:val="005D39C0"/>
    <w:rsid w:val="008C3ABF"/>
    <w:rsid w:val="00965864"/>
    <w:rsid w:val="00A06111"/>
    <w:rsid w:val="00A83612"/>
    <w:rsid w:val="00A94880"/>
    <w:rsid w:val="00AF1C17"/>
    <w:rsid w:val="00BD0C93"/>
    <w:rsid w:val="00F8256C"/>
    <w:rsid w:val="00FF0CC0"/>
    <w:rsid w:val="28FA1A2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 Char Char Char Char Char Char Char Char Char Char Char Char"/>
    <w:basedOn w:val="1"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character" w:customStyle="1" w:styleId="7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337</Words>
  <Characters>1925</Characters>
  <Lines>16</Lines>
  <Paragraphs>4</Paragraphs>
  <TotalTime>0</TotalTime>
  <ScaleCrop>false</ScaleCrop>
  <LinksUpToDate>false</LinksUpToDate>
  <CharactersWithSpaces>2258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2016-12-06T02:30:00Z</dcterms:created>
  <dc:creator>lenovo</dc:creator>
  <cp:lastModifiedBy>Administrator</cp:lastModifiedBy>
  <dcterms:modified xsi:type="dcterms:W3CDTF">2016-12-28T12:21:03Z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